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8EB" w:rsidRPr="00244ADA" w:rsidRDefault="00BF08EB" w:rsidP="00244ADA">
      <w:pPr>
        <w:pStyle w:val="AralkYok"/>
        <w:ind w:left="720"/>
        <w:rPr>
          <w:rStyle w:val="Vurgu"/>
          <w:rFonts w:ascii="Times New Roman" w:hAnsi="Times New Roman"/>
          <w:b w:val="0"/>
          <w:i w:val="0"/>
          <w:sz w:val="24"/>
          <w:szCs w:val="24"/>
        </w:rPr>
      </w:pPr>
      <w:r>
        <w:t>PATIENT AND STAFF PROTECTION PORTABLE LEAD CURTAIN SPECIFICATION</w:t>
      </w:r>
    </w:p>
    <w:p w:rsidR="00BF08EB" w:rsidRPr="00244ADA" w:rsidRDefault="00BF08EB" w:rsidP="00244ADA">
      <w:pPr>
        <w:pStyle w:val="AralkYok"/>
        <w:rPr>
          <w:rStyle w:val="Vurgu"/>
          <w:rFonts w:ascii="Times New Roman" w:hAnsi="Times New Roman"/>
          <w:b w:val="0"/>
          <w:i w:val="0"/>
          <w:sz w:val="24"/>
          <w:szCs w:val="24"/>
        </w:rPr>
      </w:pPr>
    </w:p>
    <w:p w:rsidR="00BF08EB" w:rsidRPr="00244ADA" w:rsidRDefault="00BF08EB" w:rsidP="00244ADA">
      <w:pPr>
        <w:pStyle w:val="AralkYok"/>
        <w:numPr>
          <w:ilvl w:val="0"/>
          <w:numId w:val="3"/>
        </w:numPr>
        <w:rPr>
          <w:rStyle w:val="Vurgu"/>
          <w:rFonts w:ascii="Times New Roman" w:hAnsi="Times New Roman"/>
          <w:b w:val="0"/>
          <w:i w:val="0"/>
          <w:sz w:val="24"/>
          <w:szCs w:val="24"/>
        </w:rPr>
      </w:pPr>
      <w:r>
        <w:t>The system does not have the ability to move.</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There must be a channel on the system that helps it rise and fall.</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system must be fixed with at least 4 wheels.</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curtain to be mounted on the system must serve the purpose of protection.</w:t>
      </w:r>
    </w:p>
    <w:p w:rsidR="00BF08EB" w:rsidRPr="00244ADA" w:rsidRDefault="00BF08EB" w:rsidP="00244ADA">
      <w:pPr>
        <w:pStyle w:val="AralkYok"/>
        <w:numPr>
          <w:ilvl w:val="0"/>
          <w:numId w:val="3"/>
        </w:numPr>
        <w:rPr>
          <w:rStyle w:val="Vurgu"/>
          <w:rFonts w:ascii="Times New Roman" w:hAnsi="Times New Roman"/>
          <w:b w:val="0"/>
          <w:i w:val="0"/>
          <w:sz w:val="24"/>
          <w:szCs w:val="24"/>
        </w:rPr>
      </w:pPr>
      <w:r>
        <w:t>In intensive care units, it should act as a curtain between two patients or between the user and the patient.</w:t>
      </w:r>
    </w:p>
    <w:p w:rsidR="00BF08EB" w:rsidRDefault="00BF08EB" w:rsidP="00244ADA">
      <w:pPr>
        <w:pStyle w:val="AralkYok"/>
        <w:numPr>
          <w:ilvl w:val="0"/>
          <w:numId w:val="3"/>
        </w:numPr>
        <w:rPr>
          <w:rStyle w:val="Vurgu"/>
          <w:rFonts w:ascii="Times New Roman" w:hAnsi="Times New Roman"/>
          <w:b w:val="0"/>
          <w:i w:val="0"/>
          <w:sz w:val="24"/>
          <w:szCs w:val="24"/>
        </w:rPr>
      </w:pPr>
      <w:r>
        <w:t>It must have 0.50 mm pb lead equivalent.</w:t>
      </w:r>
    </w:p>
    <w:p w:rsidR="001161B1" w:rsidRPr="00244ADA" w:rsidRDefault="001161B1" w:rsidP="00244ADA">
      <w:pPr>
        <w:pStyle w:val="AralkYok"/>
        <w:numPr>
          <w:ilvl w:val="0"/>
          <w:numId w:val="3"/>
        </w:numPr>
        <w:rPr>
          <w:rStyle w:val="Vurgu"/>
          <w:rFonts w:ascii="Times New Roman" w:hAnsi="Times New Roman"/>
          <w:b w:val="0"/>
          <w:i w:val="0"/>
          <w:sz w:val="24"/>
          <w:szCs w:val="24"/>
        </w:rPr>
      </w:pPr>
      <w:r>
        <w:t>Upon request, the manufacturer should have different sizes in line with the user's request. These dimensions must be presented at the time of request.</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curtain must have a minimum width and height. (+-)</w:t>
      </w:r>
    </w:p>
    <w:p w:rsidR="00BF08EB" w:rsidRPr="00244ADA" w:rsidRDefault="00BF08EB" w:rsidP="00244ADA">
      <w:pPr>
        <w:pStyle w:val="AralkYok"/>
        <w:numPr>
          <w:ilvl w:val="0"/>
          <w:numId w:val="3"/>
        </w:numPr>
        <w:rPr>
          <w:rStyle w:val="Vurgu"/>
          <w:rFonts w:ascii="Times New Roman" w:hAnsi="Times New Roman"/>
          <w:b w:val="0"/>
          <w:i w:val="0"/>
          <w:sz w:val="24"/>
          <w:szCs w:val="24"/>
        </w:rPr>
      </w:pPr>
      <w:r>
        <w:t>Upon request, the manufacturer should have different sizes in line with the user's request. These dimensions must be presented at the time of request.</w:t>
      </w:r>
    </w:p>
    <w:p w:rsidR="00BF08EB" w:rsidRPr="00244ADA" w:rsidRDefault="00BF08EB" w:rsidP="00244ADA">
      <w:pPr>
        <w:pStyle w:val="AralkYok"/>
        <w:numPr>
          <w:ilvl w:val="0"/>
          <w:numId w:val="3"/>
        </w:numPr>
        <w:rPr>
          <w:rStyle w:val="Vurgu"/>
          <w:rFonts w:ascii="Times New Roman" w:hAnsi="Times New Roman"/>
          <w:b w:val="0"/>
          <w:i w:val="0"/>
          <w:sz w:val="24"/>
          <w:szCs w:val="24"/>
        </w:rPr>
      </w:pPr>
      <w:r>
        <w:t>Upon request, the manufacturer should have different sizes in line with the user's request. These dimensions must be presented at the time of request.</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user should be able to shoot and view from behind the protector when necessary, and to protect himself by using the moving parts left and right.</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protective curtain must be made of leather. The skin color will be determined by the institution. It should be deletable and have this structure.</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protective system is produced against rust.</w:t>
      </w:r>
    </w:p>
    <w:p w:rsidR="00244ADA" w:rsidRPr="00244ADA" w:rsidRDefault="00244ADA" w:rsidP="00244ADA">
      <w:pPr>
        <w:pStyle w:val="AralkYok"/>
        <w:numPr>
          <w:ilvl w:val="0"/>
          <w:numId w:val="3"/>
        </w:numPr>
        <w:rPr>
          <w:rStyle w:val="Vurgu"/>
          <w:rFonts w:ascii="Times New Roman" w:hAnsi="Times New Roman"/>
          <w:b w:val="0"/>
          <w:i w:val="0"/>
          <w:sz w:val="24"/>
          <w:szCs w:val="24"/>
        </w:rPr>
      </w:pPr>
      <w:r>
        <w:t>Regarding Protective Curtains, Personal Protective Equipment Regulation (Official Gazette dated 01 May 2019 and numbered 30761, New Regulation (EU) 2016/425 It must.</w:t>
      </w:r>
    </w:p>
    <w:p w:rsidR="00244ADA" w:rsidRPr="00244ADA" w:rsidRDefault="00244ADA" w:rsidP="00244ADA">
      <w:pPr>
        <w:pStyle w:val="AralkYok"/>
        <w:numPr>
          <w:ilvl w:val="0"/>
          <w:numId w:val="3"/>
        </w:numPr>
        <w:rPr>
          <w:rStyle w:val="Vurgu"/>
          <w:rFonts w:ascii="Times New Roman" w:hAnsi="Times New Roman"/>
          <w:b w:val="0"/>
          <w:i w:val="0"/>
          <w:sz w:val="24"/>
          <w:szCs w:val="24"/>
        </w:rPr>
      </w:pPr>
      <w:r>
        <w:t>Articel 11 A Articel 11 B Certificate Should Not Be Submitted in Line with Old Standards for Products. These Documents Have Lost Their Validity, and Documents Must Be Submitted for the Sale of Products Certified According to the New Revision.</w:t>
      </w:r>
    </w:p>
    <w:p w:rsidR="00244ADA" w:rsidRPr="00244ADA" w:rsidRDefault="00244ADA" w:rsidP="00244ADA">
      <w:pPr>
        <w:pStyle w:val="AralkYok"/>
        <w:numPr>
          <w:ilvl w:val="0"/>
          <w:numId w:val="3"/>
        </w:numPr>
        <w:rPr>
          <w:rStyle w:val="Vurgu"/>
          <w:rFonts w:ascii="Times New Roman" w:hAnsi="Times New Roman"/>
          <w:b w:val="0"/>
          <w:i w:val="0"/>
          <w:sz w:val="24"/>
          <w:szCs w:val="24"/>
        </w:rPr>
      </w:pPr>
      <w:r>
        <w:t>The Seller Company Must Provide a Work Experience Certificate or Reference Regarding Previous Works It Has Done, If Requested by the Institution Regarding the Products.</w:t>
      </w:r>
    </w:p>
    <w:p w:rsidR="00BF08EB" w:rsidRPr="00244ADA" w:rsidRDefault="00BF08EB" w:rsidP="00244ADA">
      <w:pPr>
        <w:pStyle w:val="AralkYok"/>
        <w:numPr>
          <w:ilvl w:val="0"/>
          <w:numId w:val="3"/>
        </w:numPr>
        <w:rPr>
          <w:rStyle w:val="Vurgu"/>
          <w:rFonts w:ascii="Times New Roman" w:hAnsi="Times New Roman"/>
          <w:b w:val="0"/>
          <w:i w:val="0"/>
          <w:sz w:val="24"/>
          <w:szCs w:val="24"/>
        </w:rPr>
      </w:pPr>
      <w:r>
        <w:t>The manufacturer must have an ISO 9001:2015 certificate.</w:t>
      </w:r>
    </w:p>
    <w:p w:rsidR="00BF08EB" w:rsidRPr="00244ADA" w:rsidRDefault="00BF08EB" w:rsidP="00244ADA">
      <w:pPr>
        <w:pStyle w:val="AralkYok"/>
        <w:numPr>
          <w:ilvl w:val="0"/>
          <w:numId w:val="3"/>
        </w:numPr>
        <w:rPr>
          <w:rStyle w:val="Vurgu"/>
          <w:rFonts w:ascii="Times New Roman" w:hAnsi="Times New Roman"/>
          <w:b w:val="0"/>
          <w:i w:val="0"/>
          <w:sz w:val="24"/>
          <w:szCs w:val="24"/>
        </w:rPr>
      </w:pPr>
      <w:r>
        <w:t>Demo and practical references must be submitted during the request.</w:t>
      </w:r>
    </w:p>
    <w:p w:rsidR="00BF08EB" w:rsidRPr="00244ADA" w:rsidRDefault="00BF08EB" w:rsidP="00244ADA">
      <w:pPr>
        <w:pStyle w:val="AralkYok"/>
        <w:rPr>
          <w:rStyle w:val="Vurgu"/>
          <w:rFonts w:ascii="Times New Roman" w:hAnsi="Times New Roman"/>
          <w:b w:val="0"/>
          <w:i w:val="0"/>
          <w:sz w:val="24"/>
          <w:szCs w:val="24"/>
        </w:rPr>
      </w:pPr>
    </w:p>
    <w:p w:rsidR="00BF08EB" w:rsidRPr="00244ADA" w:rsidRDefault="00BF08EB" w:rsidP="00244ADA">
      <w:pPr>
        <w:pStyle w:val="AralkYok"/>
        <w:rPr>
          <w:rStyle w:val="Vurgu"/>
          <w:rFonts w:ascii="Times New Roman" w:hAnsi="Times New Roman"/>
          <w:b w:val="0"/>
          <w:i w:val="0"/>
          <w:sz w:val="24"/>
          <w:szCs w:val="24"/>
        </w:rPr>
      </w:pPr>
    </w:p>
    <w:sectPr w:rsidR="00BF08EB" w:rsidRPr="00244ADA" w:rsidSect="00282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C1662"/>
    <w:multiLevelType w:val="hybridMultilevel"/>
    <w:tmpl w:val="375C333C"/>
    <w:lvl w:ilvl="0" w:tplc="8CDC5D2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542F5B96"/>
    <w:multiLevelType w:val="hybridMultilevel"/>
    <w:tmpl w:val="82D008DC"/>
    <w:lvl w:ilvl="0" w:tplc="1F54657A">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573F5BA1"/>
    <w:multiLevelType w:val="hybridMultilevel"/>
    <w:tmpl w:val="E34C85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264"/>
    <w:rsid w:val="00016565"/>
    <w:rsid w:val="000D680D"/>
    <w:rsid w:val="001161B1"/>
    <w:rsid w:val="001373B3"/>
    <w:rsid w:val="00244ADA"/>
    <w:rsid w:val="002465C1"/>
    <w:rsid w:val="00255488"/>
    <w:rsid w:val="00282468"/>
    <w:rsid w:val="00337B5B"/>
    <w:rsid w:val="003A3AC2"/>
    <w:rsid w:val="003E75B2"/>
    <w:rsid w:val="0040082F"/>
    <w:rsid w:val="00495590"/>
    <w:rsid w:val="004A7264"/>
    <w:rsid w:val="004C1DB2"/>
    <w:rsid w:val="004F4BF8"/>
    <w:rsid w:val="00526BC5"/>
    <w:rsid w:val="00536762"/>
    <w:rsid w:val="00597C2A"/>
    <w:rsid w:val="00833234"/>
    <w:rsid w:val="008E3B3C"/>
    <w:rsid w:val="0091239F"/>
    <w:rsid w:val="00942F97"/>
    <w:rsid w:val="00960552"/>
    <w:rsid w:val="00973B0E"/>
    <w:rsid w:val="00A428C0"/>
    <w:rsid w:val="00A76627"/>
    <w:rsid w:val="00AA5FD6"/>
    <w:rsid w:val="00B61A8F"/>
    <w:rsid w:val="00BF08EB"/>
    <w:rsid w:val="00CD3D26"/>
    <w:rsid w:val="00CF30AA"/>
    <w:rsid w:val="00D10F40"/>
    <w:rsid w:val="00D57618"/>
    <w:rsid w:val="00D94E03"/>
    <w:rsid w:val="00E17791"/>
    <w:rsid w:val="00EA4E60"/>
    <w:rsid w:val="00F31BA8"/>
    <w:rsid w:val="00FA17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1529CDB0-3F35-4F4D-BF45-AD334BB8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AC2"/>
    <w:pPr>
      <w:spacing w:after="200" w:line="276" w:lineRule="auto"/>
      <w:jc w:val="both"/>
    </w:pPr>
    <w:rPr>
      <w:sz w:val="20"/>
      <w:szCs w:val="20"/>
      <w:lang w:val="en-US" w:eastAsia="en-US"/>
    </w:rPr>
  </w:style>
  <w:style w:type="paragraph" w:styleId="Balk1">
    <w:name w:val="heading 1"/>
    <w:basedOn w:val="Normal"/>
    <w:next w:val="Normal"/>
    <w:link w:val="Balk1Char"/>
    <w:uiPriority w:val="99"/>
    <w:qFormat/>
    <w:rsid w:val="003A3AC2"/>
    <w:pPr>
      <w:spacing w:before="300" w:after="40"/>
      <w:jc w:val="left"/>
      <w:outlineLvl w:val="0"/>
    </w:pPr>
    <w:rPr>
      <w:smallCaps/>
      <w:spacing w:val="5"/>
      <w:sz w:val="32"/>
      <w:szCs w:val="32"/>
    </w:rPr>
  </w:style>
  <w:style w:type="paragraph" w:styleId="Balk2">
    <w:name w:val="heading 2"/>
    <w:basedOn w:val="Normal"/>
    <w:next w:val="Normal"/>
    <w:link w:val="Balk2Char"/>
    <w:uiPriority w:val="99"/>
    <w:qFormat/>
    <w:rsid w:val="003A3AC2"/>
    <w:pPr>
      <w:spacing w:before="240" w:after="80"/>
      <w:jc w:val="left"/>
      <w:outlineLvl w:val="1"/>
    </w:pPr>
    <w:rPr>
      <w:smallCaps/>
      <w:spacing w:val="5"/>
      <w:sz w:val="28"/>
      <w:szCs w:val="28"/>
    </w:rPr>
  </w:style>
  <w:style w:type="paragraph" w:styleId="Balk3">
    <w:name w:val="heading 3"/>
    <w:basedOn w:val="Normal"/>
    <w:next w:val="Normal"/>
    <w:link w:val="Balk3Char"/>
    <w:uiPriority w:val="99"/>
    <w:qFormat/>
    <w:rsid w:val="003A3AC2"/>
    <w:pPr>
      <w:spacing w:after="0"/>
      <w:jc w:val="left"/>
      <w:outlineLvl w:val="2"/>
    </w:pPr>
    <w:rPr>
      <w:smallCaps/>
      <w:spacing w:val="5"/>
      <w:sz w:val="24"/>
      <w:szCs w:val="24"/>
    </w:rPr>
  </w:style>
  <w:style w:type="paragraph" w:styleId="Balk4">
    <w:name w:val="heading 4"/>
    <w:basedOn w:val="Normal"/>
    <w:next w:val="Normal"/>
    <w:link w:val="Balk4Char"/>
    <w:uiPriority w:val="99"/>
    <w:qFormat/>
    <w:rsid w:val="003A3AC2"/>
    <w:pPr>
      <w:spacing w:before="240" w:after="0"/>
      <w:jc w:val="left"/>
      <w:outlineLvl w:val="3"/>
    </w:pPr>
    <w:rPr>
      <w:smallCaps/>
      <w:spacing w:val="10"/>
      <w:sz w:val="22"/>
      <w:szCs w:val="22"/>
    </w:rPr>
  </w:style>
  <w:style w:type="paragraph" w:styleId="Balk5">
    <w:name w:val="heading 5"/>
    <w:basedOn w:val="Normal"/>
    <w:next w:val="Normal"/>
    <w:link w:val="Balk5Char"/>
    <w:uiPriority w:val="99"/>
    <w:qFormat/>
    <w:rsid w:val="003A3AC2"/>
    <w:pPr>
      <w:spacing w:before="200" w:after="0"/>
      <w:jc w:val="left"/>
      <w:outlineLvl w:val="4"/>
    </w:pPr>
    <w:rPr>
      <w:smallCaps/>
      <w:color w:val="943634"/>
      <w:spacing w:val="10"/>
      <w:sz w:val="22"/>
      <w:szCs w:val="26"/>
    </w:rPr>
  </w:style>
  <w:style w:type="paragraph" w:styleId="Balk6">
    <w:name w:val="heading 6"/>
    <w:basedOn w:val="Normal"/>
    <w:next w:val="Normal"/>
    <w:link w:val="Balk6Char"/>
    <w:uiPriority w:val="99"/>
    <w:qFormat/>
    <w:rsid w:val="003A3AC2"/>
    <w:pPr>
      <w:spacing w:after="0"/>
      <w:jc w:val="left"/>
      <w:outlineLvl w:val="5"/>
    </w:pPr>
    <w:rPr>
      <w:smallCaps/>
      <w:color w:val="C0504D"/>
      <w:spacing w:val="5"/>
      <w:sz w:val="22"/>
    </w:rPr>
  </w:style>
  <w:style w:type="paragraph" w:styleId="Balk7">
    <w:name w:val="heading 7"/>
    <w:basedOn w:val="Normal"/>
    <w:next w:val="Normal"/>
    <w:link w:val="Balk7Char"/>
    <w:uiPriority w:val="99"/>
    <w:qFormat/>
    <w:rsid w:val="003A3AC2"/>
    <w:pPr>
      <w:spacing w:after="0"/>
      <w:jc w:val="left"/>
      <w:outlineLvl w:val="6"/>
    </w:pPr>
    <w:rPr>
      <w:b/>
      <w:smallCaps/>
      <w:color w:val="C0504D"/>
      <w:spacing w:val="10"/>
    </w:rPr>
  </w:style>
  <w:style w:type="paragraph" w:styleId="Balk8">
    <w:name w:val="heading 8"/>
    <w:basedOn w:val="Normal"/>
    <w:next w:val="Normal"/>
    <w:link w:val="Balk8Char"/>
    <w:uiPriority w:val="99"/>
    <w:qFormat/>
    <w:rsid w:val="003A3AC2"/>
    <w:pPr>
      <w:spacing w:after="0"/>
      <w:jc w:val="left"/>
      <w:outlineLvl w:val="7"/>
    </w:pPr>
    <w:rPr>
      <w:b/>
      <w:i/>
      <w:smallCaps/>
      <w:color w:val="943634"/>
    </w:rPr>
  </w:style>
  <w:style w:type="paragraph" w:styleId="Balk9">
    <w:name w:val="heading 9"/>
    <w:basedOn w:val="Normal"/>
    <w:next w:val="Normal"/>
    <w:link w:val="Balk9Char"/>
    <w:uiPriority w:val="99"/>
    <w:qFormat/>
    <w:rsid w:val="003A3AC2"/>
    <w:pPr>
      <w:spacing w:after="0"/>
      <w:jc w:val="left"/>
      <w:outlineLvl w:val="8"/>
    </w:pPr>
    <w:rPr>
      <w:b/>
      <w:i/>
      <w:smallCaps/>
      <w:color w:val="62242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A3AC2"/>
    <w:rPr>
      <w:rFonts w:cs="Times New Roman"/>
      <w:smallCaps/>
      <w:spacing w:val="5"/>
      <w:sz w:val="32"/>
      <w:szCs w:val="32"/>
    </w:rPr>
  </w:style>
  <w:style w:type="character" w:customStyle="1" w:styleId="Balk2Char">
    <w:name w:val="Başlık 2 Char"/>
    <w:basedOn w:val="VarsaylanParagrafYazTipi"/>
    <w:link w:val="Balk2"/>
    <w:uiPriority w:val="99"/>
    <w:semiHidden/>
    <w:locked/>
    <w:rsid w:val="003A3AC2"/>
    <w:rPr>
      <w:rFonts w:cs="Times New Roman"/>
      <w:smallCaps/>
      <w:spacing w:val="5"/>
      <w:sz w:val="28"/>
      <w:szCs w:val="28"/>
    </w:rPr>
  </w:style>
  <w:style w:type="character" w:customStyle="1" w:styleId="Balk3Char">
    <w:name w:val="Başlık 3 Char"/>
    <w:basedOn w:val="VarsaylanParagrafYazTipi"/>
    <w:link w:val="Balk3"/>
    <w:uiPriority w:val="99"/>
    <w:semiHidden/>
    <w:locked/>
    <w:rsid w:val="003A3AC2"/>
    <w:rPr>
      <w:rFonts w:cs="Times New Roman"/>
      <w:smallCaps/>
      <w:spacing w:val="5"/>
      <w:sz w:val="24"/>
      <w:szCs w:val="24"/>
    </w:rPr>
  </w:style>
  <w:style w:type="character" w:customStyle="1" w:styleId="Balk4Char">
    <w:name w:val="Başlık 4 Char"/>
    <w:basedOn w:val="VarsaylanParagrafYazTipi"/>
    <w:link w:val="Balk4"/>
    <w:uiPriority w:val="99"/>
    <w:semiHidden/>
    <w:locked/>
    <w:rsid w:val="003A3AC2"/>
    <w:rPr>
      <w:rFonts w:cs="Times New Roman"/>
      <w:smallCaps/>
      <w:spacing w:val="10"/>
      <w:sz w:val="22"/>
      <w:szCs w:val="22"/>
    </w:rPr>
  </w:style>
  <w:style w:type="character" w:customStyle="1" w:styleId="Balk5Char">
    <w:name w:val="Başlık 5 Char"/>
    <w:basedOn w:val="VarsaylanParagrafYazTipi"/>
    <w:link w:val="Balk5"/>
    <w:uiPriority w:val="99"/>
    <w:semiHidden/>
    <w:locked/>
    <w:rsid w:val="003A3AC2"/>
    <w:rPr>
      <w:rFonts w:cs="Times New Roman"/>
      <w:smallCaps/>
      <w:color w:val="943634"/>
      <w:spacing w:val="10"/>
      <w:sz w:val="26"/>
      <w:szCs w:val="26"/>
    </w:rPr>
  </w:style>
  <w:style w:type="character" w:customStyle="1" w:styleId="Balk6Char">
    <w:name w:val="Başlık 6 Char"/>
    <w:basedOn w:val="VarsaylanParagrafYazTipi"/>
    <w:link w:val="Balk6"/>
    <w:uiPriority w:val="99"/>
    <w:semiHidden/>
    <w:locked/>
    <w:rsid w:val="003A3AC2"/>
    <w:rPr>
      <w:rFonts w:cs="Times New Roman"/>
      <w:smallCaps/>
      <w:color w:val="C0504D"/>
      <w:spacing w:val="5"/>
      <w:sz w:val="22"/>
    </w:rPr>
  </w:style>
  <w:style w:type="character" w:customStyle="1" w:styleId="Balk7Char">
    <w:name w:val="Başlık 7 Char"/>
    <w:basedOn w:val="VarsaylanParagrafYazTipi"/>
    <w:link w:val="Balk7"/>
    <w:uiPriority w:val="99"/>
    <w:semiHidden/>
    <w:locked/>
    <w:rsid w:val="003A3AC2"/>
    <w:rPr>
      <w:rFonts w:cs="Times New Roman"/>
      <w:b/>
      <w:smallCaps/>
      <w:color w:val="C0504D"/>
      <w:spacing w:val="10"/>
    </w:rPr>
  </w:style>
  <w:style w:type="character" w:customStyle="1" w:styleId="Balk8Char">
    <w:name w:val="Başlık 8 Char"/>
    <w:basedOn w:val="VarsaylanParagrafYazTipi"/>
    <w:link w:val="Balk8"/>
    <w:uiPriority w:val="99"/>
    <w:semiHidden/>
    <w:locked/>
    <w:rsid w:val="003A3AC2"/>
    <w:rPr>
      <w:rFonts w:cs="Times New Roman"/>
      <w:b/>
      <w:i/>
      <w:smallCaps/>
      <w:color w:val="943634"/>
    </w:rPr>
  </w:style>
  <w:style w:type="character" w:customStyle="1" w:styleId="Balk9Char">
    <w:name w:val="Başlık 9 Char"/>
    <w:basedOn w:val="VarsaylanParagrafYazTipi"/>
    <w:link w:val="Balk9"/>
    <w:uiPriority w:val="99"/>
    <w:semiHidden/>
    <w:locked/>
    <w:rsid w:val="003A3AC2"/>
    <w:rPr>
      <w:rFonts w:cs="Times New Roman"/>
      <w:b/>
      <w:i/>
      <w:smallCaps/>
      <w:color w:val="622423"/>
    </w:rPr>
  </w:style>
  <w:style w:type="paragraph" w:styleId="ResimYazs">
    <w:name w:val="caption"/>
    <w:basedOn w:val="Normal"/>
    <w:next w:val="Normal"/>
    <w:uiPriority w:val="99"/>
    <w:qFormat/>
    <w:rsid w:val="003A3AC2"/>
    <w:rPr>
      <w:b/>
      <w:bCs/>
      <w:caps/>
      <w:sz w:val="16"/>
      <w:szCs w:val="18"/>
    </w:rPr>
  </w:style>
  <w:style w:type="paragraph" w:styleId="KonuBal">
    <w:name w:val="Title"/>
    <w:basedOn w:val="Normal"/>
    <w:next w:val="Normal"/>
    <w:link w:val="KonuBalChar"/>
    <w:uiPriority w:val="99"/>
    <w:qFormat/>
    <w:rsid w:val="003A3AC2"/>
    <w:pPr>
      <w:pBdr>
        <w:top w:val="single" w:sz="12" w:space="1" w:color="C0504D"/>
      </w:pBdr>
      <w:spacing w:line="240" w:lineRule="auto"/>
      <w:jc w:val="right"/>
    </w:pPr>
    <w:rPr>
      <w:smallCaps/>
      <w:sz w:val="48"/>
      <w:szCs w:val="48"/>
    </w:rPr>
  </w:style>
  <w:style w:type="character" w:customStyle="1" w:styleId="KonuBalChar">
    <w:name w:val="Konu Başlığı Char"/>
    <w:basedOn w:val="VarsaylanParagrafYazTipi"/>
    <w:link w:val="KonuBal"/>
    <w:uiPriority w:val="99"/>
    <w:locked/>
    <w:rsid w:val="003A3AC2"/>
    <w:rPr>
      <w:rFonts w:cs="Times New Roman"/>
      <w:smallCaps/>
      <w:sz w:val="48"/>
      <w:szCs w:val="48"/>
    </w:rPr>
  </w:style>
  <w:style w:type="paragraph" w:styleId="Altyaz">
    <w:name w:val="Subtitle"/>
    <w:basedOn w:val="Normal"/>
    <w:next w:val="Normal"/>
    <w:link w:val="AltyazChar"/>
    <w:uiPriority w:val="99"/>
    <w:qFormat/>
    <w:rsid w:val="003A3AC2"/>
    <w:pPr>
      <w:spacing w:after="720" w:line="240" w:lineRule="auto"/>
      <w:jc w:val="right"/>
    </w:pPr>
    <w:rPr>
      <w:rFonts w:ascii="Cambria" w:eastAsia="Times New Roman" w:hAnsi="Cambria"/>
      <w:szCs w:val="22"/>
    </w:rPr>
  </w:style>
  <w:style w:type="character" w:customStyle="1" w:styleId="AltyazChar">
    <w:name w:val="Altyazı Char"/>
    <w:basedOn w:val="VarsaylanParagrafYazTipi"/>
    <w:link w:val="Altyaz"/>
    <w:uiPriority w:val="99"/>
    <w:locked/>
    <w:rsid w:val="003A3AC2"/>
    <w:rPr>
      <w:rFonts w:ascii="Cambria" w:hAnsi="Cambria" w:cs="Times New Roman"/>
      <w:sz w:val="22"/>
      <w:szCs w:val="22"/>
    </w:rPr>
  </w:style>
  <w:style w:type="character" w:styleId="Gl">
    <w:name w:val="Strong"/>
    <w:basedOn w:val="VarsaylanParagrafYazTipi"/>
    <w:uiPriority w:val="99"/>
    <w:qFormat/>
    <w:rsid w:val="003A3AC2"/>
    <w:rPr>
      <w:rFonts w:cs="Times New Roman"/>
      <w:b/>
      <w:color w:val="C0504D"/>
    </w:rPr>
  </w:style>
  <w:style w:type="character" w:styleId="Vurgu">
    <w:name w:val="Emphasis"/>
    <w:basedOn w:val="VarsaylanParagrafYazTipi"/>
    <w:qFormat/>
    <w:rsid w:val="003A3AC2"/>
    <w:rPr>
      <w:rFonts w:cs="Times New Roman"/>
      <w:b/>
      <w:i/>
      <w:spacing w:val="10"/>
    </w:rPr>
  </w:style>
  <w:style w:type="paragraph" w:styleId="AralkYok">
    <w:name w:val="No Spacing"/>
    <w:basedOn w:val="Normal"/>
    <w:link w:val="AralkYokChar"/>
    <w:uiPriority w:val="99"/>
    <w:qFormat/>
    <w:rsid w:val="003A3AC2"/>
    <w:pPr>
      <w:spacing w:after="0" w:line="240" w:lineRule="auto"/>
    </w:pPr>
  </w:style>
  <w:style w:type="character" w:customStyle="1" w:styleId="AralkYokChar">
    <w:name w:val="Aralık Yok Char"/>
    <w:basedOn w:val="VarsaylanParagrafYazTipi"/>
    <w:link w:val="AralkYok"/>
    <w:uiPriority w:val="99"/>
    <w:locked/>
    <w:rsid w:val="003A3AC2"/>
    <w:rPr>
      <w:rFonts w:cs="Times New Roman"/>
    </w:rPr>
  </w:style>
  <w:style w:type="paragraph" w:styleId="ListeParagraf">
    <w:name w:val="List Paragraph"/>
    <w:basedOn w:val="Normal"/>
    <w:uiPriority w:val="99"/>
    <w:qFormat/>
    <w:rsid w:val="003A3AC2"/>
    <w:pPr>
      <w:ind w:left="720"/>
      <w:contextualSpacing/>
    </w:pPr>
  </w:style>
  <w:style w:type="paragraph" w:styleId="Alnt">
    <w:name w:val="Quote"/>
    <w:basedOn w:val="Normal"/>
    <w:next w:val="Normal"/>
    <w:link w:val="AlntChar"/>
    <w:uiPriority w:val="99"/>
    <w:qFormat/>
    <w:rsid w:val="003A3AC2"/>
    <w:rPr>
      <w:i/>
    </w:rPr>
  </w:style>
  <w:style w:type="character" w:customStyle="1" w:styleId="AlntChar">
    <w:name w:val="Alıntı Char"/>
    <w:basedOn w:val="VarsaylanParagrafYazTipi"/>
    <w:link w:val="Alnt"/>
    <w:uiPriority w:val="99"/>
    <w:locked/>
    <w:rsid w:val="003A3AC2"/>
    <w:rPr>
      <w:rFonts w:cs="Times New Roman"/>
      <w:i/>
    </w:rPr>
  </w:style>
  <w:style w:type="paragraph" w:styleId="GlAlnt">
    <w:name w:val="Intense Quote"/>
    <w:basedOn w:val="Normal"/>
    <w:next w:val="Normal"/>
    <w:link w:val="GlAlntChar"/>
    <w:uiPriority w:val="99"/>
    <w:qFormat/>
    <w:rsid w:val="003A3AC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GlAlntChar">
    <w:name w:val="Güçlü Alıntı Char"/>
    <w:basedOn w:val="VarsaylanParagrafYazTipi"/>
    <w:link w:val="GlAlnt"/>
    <w:uiPriority w:val="99"/>
    <w:locked/>
    <w:rsid w:val="003A3AC2"/>
    <w:rPr>
      <w:rFonts w:cs="Times New Roman"/>
      <w:b/>
      <w:i/>
      <w:color w:val="FFFFFF"/>
      <w:shd w:val="clear" w:color="auto" w:fill="C0504D"/>
    </w:rPr>
  </w:style>
  <w:style w:type="character" w:styleId="HafifVurgulama">
    <w:name w:val="Subtle Emphasis"/>
    <w:basedOn w:val="VarsaylanParagrafYazTipi"/>
    <w:uiPriority w:val="99"/>
    <w:qFormat/>
    <w:rsid w:val="003A3AC2"/>
    <w:rPr>
      <w:rFonts w:cs="Times New Roman"/>
      <w:i/>
    </w:rPr>
  </w:style>
  <w:style w:type="character" w:styleId="GlVurgulama">
    <w:name w:val="Intense Emphasis"/>
    <w:basedOn w:val="VarsaylanParagrafYazTipi"/>
    <w:uiPriority w:val="99"/>
    <w:qFormat/>
    <w:rsid w:val="003A3AC2"/>
    <w:rPr>
      <w:rFonts w:cs="Times New Roman"/>
      <w:b/>
      <w:i/>
      <w:color w:val="C0504D"/>
      <w:spacing w:val="10"/>
    </w:rPr>
  </w:style>
  <w:style w:type="character" w:styleId="HafifBavuru">
    <w:name w:val="Subtle Reference"/>
    <w:basedOn w:val="VarsaylanParagrafYazTipi"/>
    <w:uiPriority w:val="99"/>
    <w:qFormat/>
    <w:rsid w:val="003A3AC2"/>
    <w:rPr>
      <w:rFonts w:cs="Times New Roman"/>
      <w:b/>
    </w:rPr>
  </w:style>
  <w:style w:type="character" w:styleId="GlBavuru">
    <w:name w:val="Intense Reference"/>
    <w:basedOn w:val="VarsaylanParagrafYazTipi"/>
    <w:uiPriority w:val="99"/>
    <w:qFormat/>
    <w:rsid w:val="003A3AC2"/>
    <w:rPr>
      <w:rFonts w:cs="Times New Roman"/>
      <w:b/>
      <w:smallCaps/>
      <w:spacing w:val="5"/>
      <w:sz w:val="22"/>
      <w:u w:val="single"/>
    </w:rPr>
  </w:style>
  <w:style w:type="character" w:styleId="KitapBal">
    <w:name w:val="Book Title"/>
    <w:basedOn w:val="VarsaylanParagrafYazTipi"/>
    <w:uiPriority w:val="99"/>
    <w:qFormat/>
    <w:rsid w:val="003A3AC2"/>
    <w:rPr>
      <w:rFonts w:ascii="Cambria" w:hAnsi="Cambria" w:cs="Times New Roman"/>
      <w:i/>
      <w:sz w:val="20"/>
    </w:rPr>
  </w:style>
  <w:style w:type="paragraph" w:styleId="TBal">
    <w:name w:val="TOC Heading"/>
    <w:basedOn w:val="Balk1"/>
    <w:next w:val="Normal"/>
    <w:uiPriority w:val="99"/>
    <w:qFormat/>
    <w:rsid w:val="003A3AC2"/>
    <w:pPr>
      <w:outlineLvl w:val="9"/>
    </w:pPr>
  </w:style>
  <w:style w:type="paragraph" w:styleId="BelgeBalantlar">
    <w:name w:val="Document Map"/>
    <w:basedOn w:val="Normal"/>
    <w:link w:val="BelgeBalantlarChar"/>
    <w:uiPriority w:val="99"/>
    <w:semiHidden/>
    <w:rsid w:val="00833234"/>
    <w:pPr>
      <w:shd w:val="clear" w:color="auto" w:fill="000080"/>
    </w:pPr>
    <w:rPr>
      <w:rFonts w:ascii="Tahoma" w:hAnsi="Tahoma" w:cs="Tahoma"/>
    </w:rPr>
  </w:style>
  <w:style w:type="character" w:customStyle="1" w:styleId="BelgeBalantlarChar">
    <w:name w:val="Belge Bağlantıları Char"/>
    <w:basedOn w:val="VarsaylanParagrafYazTipi"/>
    <w:link w:val="BelgeBalantlar"/>
    <w:uiPriority w:val="99"/>
    <w:semiHidden/>
    <w:locked/>
    <w:rsid w:val="004F4BF8"/>
    <w:rPr>
      <w:rFonts w:ascii="Times New Roman" w:hAnsi="Times New Roman" w:cs="Times New Roman"/>
      <w:sz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1754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KORUMA AMAÇLI SEYYAR KORUYUCU PERDE</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KORUMA AMAÇLI SEYYAR KORUYUCU PERDE</dc:title>
  <dc:subject/>
  <dc:creator>pc02</dc:creator>
  <cp:keywords/>
  <dc:description/>
  <cp:lastModifiedBy>asus</cp:lastModifiedBy>
  <cp:revision>2</cp:revision>
  <dcterms:created xsi:type="dcterms:W3CDTF">2026-07-10T09:12:00Z</dcterms:created>
  <dcterms:modified xsi:type="dcterms:W3CDTF">2026-07-10T09:12:00Z</dcterms:modified>
</cp:coreProperties>
</file>