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1- LA PROTEZIONE DELLA TIROIDE DEVE ESSERE REALIZZATA CON MATERIALE Pb DA 0,50 mm CONTRO LE RADIAZIONI. DOVREBBE ESSERE PRESENTATO UN RAPPORTO DI ANALISI RIGUARDANTE IL CONTENUTO DI PIOMBO UTILIZZATO NELLA SUA PRODUZIONE.</w:t>
      </w:r>
    </w:p>
    <w:p>
      <w:pPr>
        <w:ind w:left="88" w:right="88"/>
        <w:spacing w:before="44" w:after="44"/>
      </w:pPr>
      <w:r>
        <w:rPr>
          <w:rFonts w:ascii="Times New Roman" w:hAnsi="Times New Roman" w:cs="Times New Roman"/>
          <w:sz w:val="18"/>
          <w:sz-cs w:val="18"/>
          <w:b/>
        </w:rPr>
        <w:t xml:space="preserve"/>
      </w:r>
    </w:p>
    <w:p>
      <w:pPr>
        <w:ind w:left="88" w:right="88"/>
        <w:spacing w:before="44" w:after="44"/>
      </w:pPr>
      <w:r>
        <w:t>1- LA PROTEZIONE DELLA TIROIDE DEVE ESSERE REALIZZATA CON MATERIALE Pb DA 0,50 mm CONTRO LE RADIAZIONI. DOVREBBE ESSERE PRESENTATO UN RAPPORTO DI ANALISI RIGUARDANTE IL CONTENUTO DI PIOMBO UTILIZZATO NELLA SUA PRODUZIONE.</w:t>
      </w:r>
    </w:p>
    <w:p>
      <w:pPr/>
      <w:r>
        <w:rPr>
          <w:rFonts w:ascii="Times New Roman" w:hAnsi="Times New Roman" w:cs="Times New Roman"/>
          <w:sz w:val="18"/>
          <w:sz-cs w:val="18"/>
          <w:b/>
        </w:rPr>
        <w:t xml:space="preserve"/>
      </w:r>
    </w:p>
    <w:p>
      <w:pPr/>
      <w:r>
        <w:t>Per il materiale protettivo deve essere disponibile un rapporto di prova del produttore della materia prima. L'azienda che produce protettori della tiroide deve presentare un rapporto di prova relativo ai test dei prodotti e deve essere presentato anche un rapporto di prova relativo alla materia prima protettiva da parte del produttore della materia prima.</w:t>
      </w:r>
    </w:p>
    <w:p>
      <w:pPr>
        <w:ind w:left="708"/>
      </w:pPr>
      <w:r>
        <w:rPr>
          <w:rFonts w:ascii="Times New Roman" w:hAnsi="Times New Roman" w:cs="Times New Roman"/>
          <w:sz w:val="18"/>
          <w:sz-cs w:val="18"/>
          <w:color w:val="000000"/>
        </w:rPr>
        <w:t xml:space="preserve"/>
      </w:r>
    </w:p>
    <w:p>
      <w:pPr>
        <w:ind w:left="708"/>
      </w:pPr>
      <w:r>
        <w:rPr>
          <w:rFonts w:ascii="Times New Roman" w:hAnsi="Times New Roman" w:cs="Times New Roman"/>
          <w:sz w:val="18"/>
          <w:sz-cs w:val="18"/>
          <w:color w:val="000000"/>
        </w:rPr>
        <w:t xml:space="preserve"/>
      </w:r>
    </w:p>
    <w:p>
      <w:pPr/>
      <w:r>
        <w:t>L'etichetta del protettore della tiroide deve contenere informazioni sul produttore, informazioni sul fornitore, informazioni sulla taglia, data di produzione, numero di lotto, numero di codice a barre e numero dell'organismo notificato (CE).</w:t>
      </w:r>
    </w:p>
    <w:p>
      <w:pPr>
        <w:ind w:left="708"/>
      </w:pPr>
      <w:r>
        <w:rPr>
          <w:rFonts w:ascii="Times New Roman" w:hAnsi="Times New Roman" w:cs="Times New Roman"/>
          <w:sz w:val="18"/>
          <w:sz-cs w:val="18"/>
        </w:rPr>
        <w:t xml:space="preserve"/>
      </w:r>
    </w:p>
    <w:p>
      <w:pPr/>
      <w:r>
        <w:t>Per il materiale protettivo deve essere disponibile un rapporto di prova del produttore della materia prima. L'azienda che produce protettori della tiroide deve presentare un rapporto di prova relativo ai test dei prodotti e deve essere presentato anche un rapporto di prova relativo alla materia prima protettiva da parte del produttore della materia prima.</w:t>
      </w:r>
    </w:p>
    <w:p>
      <w:pPr/>
      <w:r>
        <w:rPr>
          <w:rFonts w:ascii="Times New Roman" w:hAnsi="Times New Roman" w:cs="Times New Roman"/>
          <w:sz w:val="18"/>
          <w:sz-cs w:val="18"/>
          <w:color w:val="000000"/>
        </w:rPr>
        <w:t xml:space="preserve"/>
      </w:r>
    </w:p>
    <w:p>
      <w:pPr/>
      <w:r>
        <w:t>L'etichetta del prodotto deve contenere informazioni sul produttore, informazioni sul fornitore, informazioni sulla taglia, data di produzione, numero di lotto, numero di codice a barre, numero dell'organismo notificato (CE) in conformità con la revisione UE 2016/425.</w:t>
      </w:r>
    </w:p>
    <w:p>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448"/>
      </w:pPr>
      <w:r>
        <w:rPr>
          <w:rFonts w:ascii="Times New Roman" w:hAnsi="Times New Roman" w:cs="Times New Roman"/>
          <w:sz w:val="18"/>
          <w:sz-cs w:val="18"/>
        </w:rPr>
        <w:t xml:space="preserve"/>
      </w:r>
    </w:p>
    <w:p>
      <w:pPr/>
      <w:r>
        <w:t>Secondo le vecchie norme per i prodotti, il certificato articolo 11 a articolo 11 d non deve essere presentato. Questi documenti sono diventati obsoleti e devono essere presentati per la vendita di prodotti certificati secondo la nuova revisione.</w:t>
      </w:r>
    </w:p>
    <w:p>
      <w:pPr>
        <w:ind w:left="448"/>
      </w:pPr>
      <w:r>
        <w:rPr>
          <w:rFonts w:ascii="Times New Roman" w:hAnsi="Times New Roman" w:cs="Times New Roman"/>
          <w:sz w:val="18"/>
          <w:sz-cs w:val="18"/>
        </w:rPr>
        <w:t xml:space="preserve"/>
      </w:r>
    </w:p>
    <w:p>
      <w:pPr/>
      <w:r>
        <w:t>Secondo le vecchie norme per i prodotti, il certificato articolo 11 a articolo 11 d non deve essere presentato. Questi documenti sono diventati obsoleti e devono essere presentati per la vendita di prodotti certificati secondo la nuova revisione.</w:t>
      </w:r>
    </w:p>
    <w:p>
      <w:pPr/>
      <w:r>
        <w:rPr>
          <w:rFonts w:ascii="Times New Roman" w:hAnsi="Times New Roman" w:cs="Times New Roman"/>
          <w:sz w:val="18"/>
          <w:sz-cs w:val="18"/>
        </w:rPr>
        <w:t xml:space="preserve"/>
      </w:r>
    </w:p>
    <w:p>
      <w:pPr/>
      <w:r>
        <w:t>Secondo le vecchie norme per i prodotti, il certificato articolo 11 a articolo 11 d non deve essere presentato. Questi documenti sono diventati obsoleti e devono essere presentati per la vendita di prodotti certificati secondo la nuova revisione.</w:t>
      </w:r>
    </w:p>
    <w:p>
      <w:pPr>
        <w:ind w:left="708"/>
      </w:pPr>
      <w:r>
        <w:rPr>
          <w:rFonts w:ascii="Times New Roman" w:hAnsi="Times New Roman" w:cs="Times New Roman"/>
          <w:sz w:val="18"/>
          <w:sz-cs w:val="18"/>
        </w:rPr>
        <w:t xml:space="preserve"/>
      </w:r>
    </w:p>
    <w:p>
      <w:pPr/>
      <w:r>
        <w:t>Devono esserci la piena approvazione e rapporti di prova per la produzione del prodotto. Dovrebbe offrirlo quando richiesto.</w:t>
      </w:r>
    </w:p>
    <w:p>
      <w:pPr>
        <w:ind w:left="88"/>
      </w:pPr>
      <w:r>
        <w:rPr>
          <w:rFonts w:ascii="Times New Roman" w:hAnsi="Times New Roman" w:cs="Times New Roman"/>
          <w:sz w:val="18"/>
          <w:sz-cs w:val="18"/>
        </w:rPr>
        <w:t xml:space="preserve">  </w:t>
      </w:r>
    </w:p>
    <w:p>
      <w:pPr/>
      <w:r>
        <w:t>Deve esserci un certificato ISO 45001:2018 per la produzione di prodotti di radioprotezione, valido a livello internazionale, da parte di un istituto accreditato per la produzione del prodotto.</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708"/>
      </w:pPr>
      <w:r>
        <w:rPr>
          <w:rFonts w:ascii="Times New Roman" w:hAnsi="Times New Roman" w:cs="Times New Roman"/>
          <w:sz w:val="18"/>
          <w:sz-cs w:val="18"/>
        </w:rPr>
        <w:t xml:space="preserve"/>
      </w:r>
    </w:p>
    <w:p>
      <w:pPr/>
      <w:r>
        <w:t>Il venditore deve fornire un documento di esperienza lavorativa o un riferimento relativo al lavoro precedente svolto sui prodotti, se richiesto dall'istituzione.</w:t>
      </w:r>
    </w:p>
    <w:p>
      <w:pPr>
        <w:ind w:left="448"/>
      </w:pPr>
      <w:r>
        <w:rPr>
          <w:rFonts w:ascii="Times New Roman" w:hAnsi="Times New Roman" w:cs="Times New Roman"/>
          <w:sz w:val="18"/>
          <w:sz-cs w:val="18"/>
        </w:rPr>
        <w:t xml:space="preserve"/>
      </w:r>
    </w:p>
    <w:p>
      <w:pPr/>
      <w:r>
        <w:t>Il tessuto utilizzato deve essere impermeabile, facile da pulire per un uso e un'igiene a lungo termine.</w:t>
      </w:r>
    </w:p>
    <w:p>
      <w:pPr/>
      <w:r>
        <w:rPr>
          <w:rFonts w:ascii="Times New Roman" w:hAnsi="Times New Roman" w:cs="Times New Roman"/>
          <w:sz w:val="18"/>
          <w:sz-cs w:val="18"/>
        </w:rPr>
        <w:t xml:space="preserve"/>
      </w:r>
    </w:p>
    <w:p>
      <w:pPr/>
      <w:r>
        <w:t>Il produttore dei protettori della tiroide deve fornire una garanzia di 2 (due) anni contro i difetti di fabbricazione.</w:t>
      </w:r>
    </w:p>
    <w:p>
      <w:pPr>
        <w:ind w:left="448"/>
      </w:pPr>
      <w:r>
        <w:rPr>
          <w:rFonts w:ascii="Times New Roman" w:hAnsi="Times New Roman" w:cs="Times New Roman"/>
          <w:sz w:val="18"/>
          <w:sz-cs w:val="18"/>
        </w:rPr>
        <w:t xml:space="preserve"/>
      </w:r>
    </w:p>
    <w:p>
      <w:pPr/>
      <w:r>
        <w:rPr>
          <w:rFonts w:ascii="Times New Roman" w:hAnsi="Times New Roman" w:cs="Times New Roman"/>
          <w:sz w:val="20"/>
          <w:sz-cs w:val="2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2026-07-10T11:57:00Z</dcterms:created>
  <dcterms:modified>2026-07-10T11:57:00Z</dcterms:modified>
</cp:coreProperties>
</file>

<file path=docProps/meta.xml><?xml version="1.0" encoding="utf-8"?>
<meta xmlns="http://schemas.apple.com/cocoa/2006/metadata">
  <generator>CocoaOOXMLWriter/2299.77</generator>
</meta>
</file>